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EC0B" w14:textId="683C4831" w:rsidR="000E4C1C" w:rsidRDefault="000E4C1C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AT2 – faglighed og undersøgelser</w:t>
      </w:r>
    </w:p>
    <w:p w14:paraId="6BAA74C3" w14:textId="6BCED729" w:rsidR="000E4C1C" w:rsidRDefault="000E4C1C" w:rsidP="00BB67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AT1 lærte du at opstille en god problemformulering, der gav overblik og sikrede et fokus på undersøgelsens faglige og tværfaglige spørgsmål og problemstillinger.</w:t>
      </w:r>
    </w:p>
    <w:p w14:paraId="4ACAD445" w14:textId="77777777" w:rsidR="000E4C1C" w:rsidRDefault="000E4C1C" w:rsidP="00BB67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dette forløb er der særligt fokus på tværfagligheden – altså hvordan de to fags undersøgelser kan understøtte og hjælpe hinanden til en besvarelse, som det ene fag ikke selv kan besvare.</w:t>
      </w:r>
    </w:p>
    <w:p w14:paraId="675968F6" w14:textId="3C46B7C9" w:rsidR="000E4C1C" w:rsidRDefault="000E4C1C" w:rsidP="00BB67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at sikre, at du hele tiden holder prob</w:t>
      </w:r>
      <w:r w:rsidR="00EC051D">
        <w:rPr>
          <w:rFonts w:asciiTheme="minorHAnsi" w:hAnsiTheme="minorHAnsi"/>
          <w:sz w:val="22"/>
        </w:rPr>
        <w:t>lemformuleringen</w:t>
      </w:r>
      <w:r>
        <w:rPr>
          <w:rFonts w:asciiTheme="minorHAnsi" w:hAnsiTheme="minorHAnsi"/>
          <w:sz w:val="22"/>
        </w:rPr>
        <w:t xml:space="preserve"> i fokus er det vigtigt, at du hele tiden er bevidst om, hvorfor du laver de undersøgelser, du laver i de enkelte fag, og hvordan de passer ind i sammenhængen.</w:t>
      </w:r>
      <w:r w:rsidR="008F2788">
        <w:rPr>
          <w:rFonts w:asciiTheme="minorHAnsi" w:hAnsiTheme="minorHAnsi"/>
          <w:sz w:val="22"/>
        </w:rPr>
        <w:t xml:space="preserve"> </w:t>
      </w:r>
    </w:p>
    <w:p w14:paraId="382FF1C6" w14:textId="28312FAE" w:rsidR="000E4C1C" w:rsidRPr="008F2788" w:rsidRDefault="000E4C1C" w:rsidP="00BB67A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følgende skema kan bruges både som disposition, som logbog undervejs i skrivningen eller som evaluering af arbejdet og den færdige synopsis.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369"/>
        <w:gridCol w:w="3402"/>
        <w:gridCol w:w="3118"/>
      </w:tblGrid>
      <w:tr w:rsidR="003A2956" w:rsidRPr="00D77AE2" w14:paraId="63010688" w14:textId="77777777" w:rsidTr="003A2956">
        <w:trPr>
          <w:trHeight w:val="59"/>
        </w:trPr>
        <w:tc>
          <w:tcPr>
            <w:tcW w:w="3369" w:type="dxa"/>
          </w:tcPr>
          <w:p w14:paraId="7B0831E4" w14:textId="1D46ADA3" w:rsidR="003A2956" w:rsidRPr="00D77AE2" w:rsidRDefault="003A2956" w:rsidP="00106C2A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46EEF7E" w14:textId="7F87B397" w:rsidR="003A2956" w:rsidRPr="00D77AE2" w:rsidRDefault="00660F64" w:rsidP="00106C2A">
            <w:pPr>
              <w:rPr>
                <w:b/>
              </w:rPr>
            </w:pPr>
            <w:r>
              <w:rPr>
                <w:b/>
              </w:rPr>
              <w:t>Fag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E66B66" w14:textId="1C4EB395" w:rsidR="003A2956" w:rsidRPr="00D77AE2" w:rsidRDefault="00660F64" w:rsidP="00106C2A">
            <w:pPr>
              <w:rPr>
                <w:b/>
              </w:rPr>
            </w:pPr>
            <w:r>
              <w:rPr>
                <w:b/>
              </w:rPr>
              <w:t>Fag 2</w:t>
            </w:r>
          </w:p>
        </w:tc>
      </w:tr>
      <w:tr w:rsidR="003A2956" w:rsidRPr="00D77AE2" w14:paraId="5268E80E" w14:textId="77777777" w:rsidTr="003A2956">
        <w:trPr>
          <w:trHeight w:val="118"/>
        </w:trPr>
        <w:tc>
          <w:tcPr>
            <w:tcW w:w="3369" w:type="dxa"/>
            <w:shd w:val="clear" w:color="auto" w:fill="D9D9D9" w:themeFill="background1" w:themeFillShade="D9"/>
          </w:tcPr>
          <w:p w14:paraId="39646D5E" w14:textId="77777777" w:rsidR="003A2956" w:rsidRPr="00D77AE2" w:rsidRDefault="003A2956" w:rsidP="00106C2A">
            <w:pPr>
              <w:rPr>
                <w:b/>
              </w:rPr>
            </w:pPr>
            <w:r w:rsidRPr="00D77AE2">
              <w:rPr>
                <w:b/>
              </w:rPr>
              <w:t>Sag</w:t>
            </w:r>
          </w:p>
          <w:p w14:paraId="611FD80F" w14:textId="77777777" w:rsidR="003A2956" w:rsidRDefault="003A2956" w:rsidP="00106C2A">
            <w:r w:rsidRPr="00D77AE2">
              <w:t>Det tværfaglige overemne</w:t>
            </w:r>
          </w:p>
          <w:p w14:paraId="5CC48072" w14:textId="77777777" w:rsidR="003A2956" w:rsidRPr="00D77AE2" w:rsidRDefault="003A2956" w:rsidP="00106C2A"/>
        </w:tc>
        <w:tc>
          <w:tcPr>
            <w:tcW w:w="6520" w:type="dxa"/>
            <w:gridSpan w:val="2"/>
            <w:shd w:val="clear" w:color="auto" w:fill="FFFFFF" w:themeFill="background1"/>
          </w:tcPr>
          <w:p w14:paraId="4FAEBCFB" w14:textId="77777777" w:rsidR="003A2956" w:rsidRPr="00D77AE2" w:rsidRDefault="003A2956" w:rsidP="00106C2A"/>
        </w:tc>
      </w:tr>
      <w:tr w:rsidR="003A2956" w:rsidRPr="00D77AE2" w14:paraId="0F7E31A5" w14:textId="77777777" w:rsidTr="003A2956">
        <w:trPr>
          <w:trHeight w:val="118"/>
        </w:trPr>
        <w:tc>
          <w:tcPr>
            <w:tcW w:w="3369" w:type="dxa"/>
            <w:shd w:val="clear" w:color="auto" w:fill="D9D9D9" w:themeFill="background1" w:themeFillShade="D9"/>
          </w:tcPr>
          <w:p w14:paraId="1D9B31F0" w14:textId="77777777" w:rsidR="003A2956" w:rsidRPr="00D77AE2" w:rsidRDefault="003A2956" w:rsidP="00106C2A">
            <w:pPr>
              <w:rPr>
                <w:b/>
              </w:rPr>
            </w:pPr>
            <w:r w:rsidRPr="00D77AE2">
              <w:rPr>
                <w:b/>
              </w:rPr>
              <w:t>Undersøgelse</w:t>
            </w:r>
          </w:p>
          <w:p w14:paraId="1DB0AED0" w14:textId="77777777" w:rsidR="003A2956" w:rsidRDefault="003A2956" w:rsidP="00106C2A">
            <w:r w:rsidRPr="00D77AE2">
              <w:t>Det faglige indhold</w:t>
            </w:r>
          </w:p>
          <w:p w14:paraId="65D77749" w14:textId="77777777" w:rsidR="003A2956" w:rsidRPr="00D77AE2" w:rsidRDefault="003A2956" w:rsidP="00106C2A"/>
        </w:tc>
        <w:tc>
          <w:tcPr>
            <w:tcW w:w="3402" w:type="dxa"/>
            <w:shd w:val="clear" w:color="auto" w:fill="FFFFFF" w:themeFill="background1"/>
          </w:tcPr>
          <w:p w14:paraId="16082714" w14:textId="77777777" w:rsidR="003A2956" w:rsidRPr="00D77AE2" w:rsidRDefault="003A2956" w:rsidP="00106C2A"/>
        </w:tc>
        <w:tc>
          <w:tcPr>
            <w:tcW w:w="3118" w:type="dxa"/>
            <w:shd w:val="clear" w:color="auto" w:fill="FFFFFF" w:themeFill="background1"/>
          </w:tcPr>
          <w:p w14:paraId="51CFF1E5" w14:textId="77777777" w:rsidR="003A2956" w:rsidRPr="00D77AE2" w:rsidRDefault="003A2956" w:rsidP="00106C2A"/>
        </w:tc>
      </w:tr>
      <w:tr w:rsidR="003A2956" w:rsidRPr="00D77AE2" w14:paraId="65CF6A92" w14:textId="77777777" w:rsidTr="003A2956">
        <w:trPr>
          <w:trHeight w:val="241"/>
        </w:trPr>
        <w:tc>
          <w:tcPr>
            <w:tcW w:w="3369" w:type="dxa"/>
            <w:shd w:val="clear" w:color="auto" w:fill="D9D9D9" w:themeFill="background1" w:themeFillShade="D9"/>
          </w:tcPr>
          <w:p w14:paraId="774346DA" w14:textId="77777777" w:rsidR="003A2956" w:rsidRPr="00D77AE2" w:rsidRDefault="003A2956" w:rsidP="00106C2A">
            <w:pPr>
              <w:rPr>
                <w:b/>
              </w:rPr>
            </w:pPr>
            <w:r w:rsidRPr="00D77AE2">
              <w:rPr>
                <w:b/>
              </w:rPr>
              <w:t xml:space="preserve">Metoder </w:t>
            </w:r>
          </w:p>
          <w:p w14:paraId="1E2F229A" w14:textId="77777777" w:rsidR="003A2956" w:rsidRDefault="003A2956" w:rsidP="00106C2A">
            <w:r w:rsidRPr="00D77AE2">
              <w:t>Hvordan arbejdes der med sagen (modeller, teorier, faglige værktøjer etc</w:t>
            </w:r>
            <w:proofErr w:type="gramStart"/>
            <w:r w:rsidRPr="00D77AE2">
              <w:t>.</w:t>
            </w:r>
            <w:proofErr w:type="gramEnd"/>
            <w:r w:rsidRPr="00D77AE2">
              <w:t>)</w:t>
            </w:r>
          </w:p>
          <w:p w14:paraId="6B021713" w14:textId="77777777" w:rsidR="003A2956" w:rsidRPr="00D77AE2" w:rsidRDefault="003A2956" w:rsidP="00106C2A"/>
        </w:tc>
        <w:tc>
          <w:tcPr>
            <w:tcW w:w="3402" w:type="dxa"/>
          </w:tcPr>
          <w:p w14:paraId="4A3C13BC" w14:textId="77777777" w:rsidR="003A2956" w:rsidRPr="00D77AE2" w:rsidRDefault="003A2956" w:rsidP="00106C2A"/>
        </w:tc>
        <w:tc>
          <w:tcPr>
            <w:tcW w:w="3118" w:type="dxa"/>
          </w:tcPr>
          <w:p w14:paraId="7DCDF96C" w14:textId="77777777" w:rsidR="003A2956" w:rsidRPr="00D77AE2" w:rsidRDefault="003A2956" w:rsidP="00106C2A"/>
        </w:tc>
      </w:tr>
      <w:tr w:rsidR="003A2956" w:rsidRPr="00D77AE2" w14:paraId="0C7A2698" w14:textId="77777777" w:rsidTr="003A2956">
        <w:trPr>
          <w:trHeight w:val="122"/>
        </w:trPr>
        <w:tc>
          <w:tcPr>
            <w:tcW w:w="3369" w:type="dxa"/>
            <w:shd w:val="clear" w:color="auto" w:fill="D9D9D9" w:themeFill="background1" w:themeFillShade="D9"/>
          </w:tcPr>
          <w:p w14:paraId="61385647" w14:textId="77777777" w:rsidR="003A2956" w:rsidRPr="00D77AE2" w:rsidRDefault="003A2956" w:rsidP="00106C2A">
            <w:pPr>
              <w:rPr>
                <w:b/>
              </w:rPr>
            </w:pPr>
            <w:r w:rsidRPr="00D77AE2">
              <w:rPr>
                <w:b/>
              </w:rPr>
              <w:t>Faglige begreber</w:t>
            </w:r>
          </w:p>
          <w:p w14:paraId="59BB297F" w14:textId="77777777" w:rsidR="003A2956" w:rsidRDefault="003A2956" w:rsidP="00106C2A">
            <w:r w:rsidRPr="00D77AE2">
              <w:t>Nødvendigt fagsprog</w:t>
            </w:r>
          </w:p>
          <w:p w14:paraId="4952C992" w14:textId="77777777" w:rsidR="003A2956" w:rsidRPr="00D77AE2" w:rsidRDefault="003A2956" w:rsidP="00106C2A"/>
        </w:tc>
        <w:tc>
          <w:tcPr>
            <w:tcW w:w="3402" w:type="dxa"/>
          </w:tcPr>
          <w:p w14:paraId="080BAF79" w14:textId="77777777" w:rsidR="003A2956" w:rsidRPr="00D77AE2" w:rsidRDefault="003A2956" w:rsidP="00106C2A"/>
        </w:tc>
        <w:tc>
          <w:tcPr>
            <w:tcW w:w="3118" w:type="dxa"/>
          </w:tcPr>
          <w:p w14:paraId="435768BC" w14:textId="77777777" w:rsidR="003A2956" w:rsidRPr="00D77AE2" w:rsidRDefault="003A2956" w:rsidP="00106C2A"/>
        </w:tc>
      </w:tr>
      <w:tr w:rsidR="003A2956" w:rsidRPr="00D77AE2" w14:paraId="292BB16D" w14:textId="77777777" w:rsidTr="003A2956">
        <w:trPr>
          <w:trHeight w:val="182"/>
        </w:trPr>
        <w:tc>
          <w:tcPr>
            <w:tcW w:w="3369" w:type="dxa"/>
            <w:shd w:val="clear" w:color="auto" w:fill="D9D9D9" w:themeFill="background1" w:themeFillShade="D9"/>
          </w:tcPr>
          <w:p w14:paraId="45273E94" w14:textId="77777777" w:rsidR="003A2956" w:rsidRPr="00D77AE2" w:rsidRDefault="003A2956" w:rsidP="00106C2A">
            <w:pPr>
              <w:rPr>
                <w:b/>
              </w:rPr>
            </w:pPr>
            <w:r w:rsidRPr="00D77AE2">
              <w:rPr>
                <w:b/>
              </w:rPr>
              <w:t>Præsentation</w:t>
            </w:r>
          </w:p>
          <w:p w14:paraId="279351F0" w14:textId="77777777" w:rsidR="003A2956" w:rsidRDefault="003A2956" w:rsidP="00106C2A">
            <w:r w:rsidRPr="00D77AE2">
              <w:t>Tværfaglig formidling og produkter</w:t>
            </w:r>
          </w:p>
          <w:p w14:paraId="0D9897CC" w14:textId="77777777" w:rsidR="003A2956" w:rsidRPr="00D77AE2" w:rsidRDefault="003A2956" w:rsidP="00106C2A"/>
        </w:tc>
        <w:tc>
          <w:tcPr>
            <w:tcW w:w="6520" w:type="dxa"/>
            <w:gridSpan w:val="2"/>
            <w:shd w:val="clear" w:color="auto" w:fill="FFFFFF" w:themeFill="background1"/>
          </w:tcPr>
          <w:p w14:paraId="66346BB4" w14:textId="77777777" w:rsidR="003A2956" w:rsidRPr="00D77AE2" w:rsidRDefault="003A2956" w:rsidP="00106C2A"/>
        </w:tc>
      </w:tr>
      <w:tr w:rsidR="002714F3" w:rsidRPr="00D77AE2" w14:paraId="7B8EFCF0" w14:textId="77777777" w:rsidTr="002714F3">
        <w:trPr>
          <w:trHeight w:val="733"/>
        </w:trPr>
        <w:tc>
          <w:tcPr>
            <w:tcW w:w="3369" w:type="dxa"/>
            <w:shd w:val="clear" w:color="auto" w:fill="D9D9D9" w:themeFill="background1" w:themeFillShade="D9"/>
          </w:tcPr>
          <w:p w14:paraId="378A6C9D" w14:textId="54758C64" w:rsidR="002714F3" w:rsidRDefault="002714F3" w:rsidP="00106C2A">
            <w:pPr>
              <w:rPr>
                <w:b/>
              </w:rPr>
            </w:pPr>
            <w:r>
              <w:rPr>
                <w:b/>
              </w:rPr>
              <w:t>Kompetencer (særfagligt)</w:t>
            </w:r>
          </w:p>
          <w:p w14:paraId="16A24650" w14:textId="3C97AB80" w:rsidR="002714F3" w:rsidRPr="002714F3" w:rsidRDefault="002714F3" w:rsidP="00106C2A">
            <w:r w:rsidRPr="002714F3">
              <w:t>Færdigheder, der trænes</w:t>
            </w:r>
          </w:p>
        </w:tc>
        <w:tc>
          <w:tcPr>
            <w:tcW w:w="3402" w:type="dxa"/>
          </w:tcPr>
          <w:p w14:paraId="6A70334B" w14:textId="77777777" w:rsidR="002714F3" w:rsidRPr="00D77AE2" w:rsidRDefault="002714F3" w:rsidP="00106C2A"/>
        </w:tc>
        <w:tc>
          <w:tcPr>
            <w:tcW w:w="3118" w:type="dxa"/>
          </w:tcPr>
          <w:p w14:paraId="6D6CA1FB" w14:textId="77777777" w:rsidR="002714F3" w:rsidRPr="00D77AE2" w:rsidRDefault="002714F3" w:rsidP="00106C2A"/>
        </w:tc>
      </w:tr>
      <w:tr w:rsidR="002714F3" w:rsidRPr="00D77AE2" w14:paraId="72EEC93E" w14:textId="77777777" w:rsidTr="006C39A8">
        <w:trPr>
          <w:trHeight w:val="122"/>
        </w:trPr>
        <w:tc>
          <w:tcPr>
            <w:tcW w:w="3369" w:type="dxa"/>
            <w:shd w:val="clear" w:color="auto" w:fill="D9D9D9" w:themeFill="background1" w:themeFillShade="D9"/>
          </w:tcPr>
          <w:p w14:paraId="0C426CC8" w14:textId="7FD8CE2F" w:rsidR="002714F3" w:rsidRPr="00D77AE2" w:rsidRDefault="002714F3" w:rsidP="00106C2A">
            <w:pPr>
              <w:rPr>
                <w:b/>
              </w:rPr>
            </w:pPr>
            <w:r w:rsidRPr="00D77AE2">
              <w:rPr>
                <w:b/>
              </w:rPr>
              <w:t xml:space="preserve">Kompetencer </w:t>
            </w:r>
            <w:r>
              <w:rPr>
                <w:b/>
              </w:rPr>
              <w:t>(tværfagligt)</w:t>
            </w:r>
          </w:p>
          <w:p w14:paraId="114F3AE6" w14:textId="219B18CE" w:rsidR="002714F3" w:rsidRDefault="002714F3" w:rsidP="00106C2A">
            <w:r w:rsidRPr="00D77AE2">
              <w:t>Færdigheder</w:t>
            </w:r>
            <w:r>
              <w:t>,</w:t>
            </w:r>
            <w:r w:rsidRPr="00D77AE2">
              <w:t xml:space="preserve"> der trænes</w:t>
            </w:r>
          </w:p>
          <w:p w14:paraId="6B53E163" w14:textId="77777777" w:rsidR="002714F3" w:rsidRPr="00D77AE2" w:rsidRDefault="002714F3" w:rsidP="00106C2A"/>
        </w:tc>
        <w:tc>
          <w:tcPr>
            <w:tcW w:w="6520" w:type="dxa"/>
            <w:gridSpan w:val="2"/>
          </w:tcPr>
          <w:p w14:paraId="23B3AF69" w14:textId="77777777" w:rsidR="002714F3" w:rsidRPr="00D77AE2" w:rsidRDefault="002714F3" w:rsidP="00106C2A"/>
        </w:tc>
      </w:tr>
    </w:tbl>
    <w:p w14:paraId="4DAB4EE7" w14:textId="6CBB330B" w:rsidR="00F86EEF" w:rsidRDefault="00F86EEF" w:rsidP="00F86EEF"/>
    <w:sectPr w:rsidR="00F86EEF" w:rsidSect="00D77AE2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1"/>
    <w:rsid w:val="00044D3D"/>
    <w:rsid w:val="0006352B"/>
    <w:rsid w:val="000E4C1C"/>
    <w:rsid w:val="002714F3"/>
    <w:rsid w:val="002F7766"/>
    <w:rsid w:val="00313D3A"/>
    <w:rsid w:val="003A2956"/>
    <w:rsid w:val="00524D7E"/>
    <w:rsid w:val="00660F64"/>
    <w:rsid w:val="006C6BCD"/>
    <w:rsid w:val="00706641"/>
    <w:rsid w:val="0072786F"/>
    <w:rsid w:val="008F1320"/>
    <w:rsid w:val="008F2788"/>
    <w:rsid w:val="00906473"/>
    <w:rsid w:val="00B93C43"/>
    <w:rsid w:val="00BB67AE"/>
    <w:rsid w:val="00CF00A1"/>
    <w:rsid w:val="00D77AE2"/>
    <w:rsid w:val="00EC051D"/>
    <w:rsid w:val="00F72487"/>
    <w:rsid w:val="00F86EEF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2A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67A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8F27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67A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8F27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Jørn</cp:lastModifiedBy>
  <cp:revision>2</cp:revision>
  <cp:lastPrinted>2015-09-10T07:08:00Z</cp:lastPrinted>
  <dcterms:created xsi:type="dcterms:W3CDTF">2017-03-12T20:04:00Z</dcterms:created>
  <dcterms:modified xsi:type="dcterms:W3CDTF">2017-03-12T20:04:00Z</dcterms:modified>
</cp:coreProperties>
</file>